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ООО «ТРУД»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247.0" w:type="dxa"/>
        <w:jc w:val="left"/>
        <w:tblInd w:w="108.0" w:type="dxa"/>
        <w:tblBorders>
          <w:top w:color="000000" w:space="0" w:sz="12" w:val="single"/>
        </w:tblBorders>
        <w:tblLayout w:type="fixed"/>
        <w:tblLook w:val="0000"/>
      </w:tblPr>
      <w:tblGrid>
        <w:gridCol w:w="2778"/>
        <w:gridCol w:w="3437"/>
        <w:gridCol w:w="3032"/>
        <w:tblGridChange w:id="0">
          <w:tblGrid>
            <w:gridCol w:w="2778"/>
            <w:gridCol w:w="3437"/>
            <w:gridCol w:w="3032"/>
          </w:tblGrid>
        </w:tblGridChange>
      </w:tblGrid>
      <w:tr>
        <w:trPr>
          <w:trHeight w:val="470" w:hRule="atLeast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03">
            <w:pPr>
              <w:spacing w:before="360" w:lineRule="auto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4">
            <w:pPr>
              <w:ind w:hanging="57"/>
              <w:jc w:val="center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ПРИКАЗ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tabs>
          <w:tab w:val="left" w:pos="7655"/>
          <w:tab w:val="left" w:pos="7797"/>
        </w:tabs>
        <w:spacing w:before="240" w:lineRule="auto"/>
        <w:ind w:firstLine="0"/>
        <w:rPr/>
      </w:pPr>
      <w:r w:rsidDel="00000000" w:rsidR="00000000" w:rsidRPr="00000000">
        <w:rPr>
          <w:rtl w:val="0"/>
        </w:rPr>
        <w:t xml:space="preserve">«___» _______________20</w:t>
      </w:r>
      <w:r w:rsidDel="00000000" w:rsidR="00000000" w:rsidRPr="00000000">
        <w:rPr>
          <w:u w:val="single"/>
          <w:rtl w:val="0"/>
        </w:rPr>
        <w:t xml:space="preserve">___</w:t>
      </w:r>
      <w:r w:rsidDel="00000000" w:rsidR="00000000" w:rsidRPr="00000000">
        <w:rPr>
          <w:rtl w:val="0"/>
        </w:rPr>
        <w:t xml:space="preserve"> г.                                                                            № _________</w:t>
      </w:r>
    </w:p>
    <w:p w:rsidR="00000000" w:rsidDel="00000000" w:rsidP="00000000" w:rsidRDefault="00000000" w:rsidRPr="00000000" w14:paraId="00000007">
      <w:pPr>
        <w:spacing w:before="240" w:lineRule="auto"/>
        <w:ind w:firstLine="0"/>
        <w:jc w:val="left"/>
        <w:rPr>
          <w:b w:val="1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Rule="auto"/>
        <w:ind w:firstLine="0"/>
        <w:jc w:val="left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«О назначении ответственного лица </w:t>
      </w:r>
    </w:p>
    <w:p w:rsidR="00000000" w:rsidDel="00000000" w:rsidP="00000000" w:rsidRDefault="00000000" w:rsidRPr="00000000" w14:paraId="00000009">
      <w:pPr>
        <w:spacing w:after="0" w:before="0" w:lineRule="auto"/>
        <w:ind w:firstLine="0"/>
        <w:jc w:val="left"/>
        <w:rPr>
          <w:b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по охране труда _____________»</w:t>
        <w:tab/>
      </w:r>
      <w:r w:rsidDel="00000000" w:rsidR="00000000" w:rsidRPr="00000000">
        <w:rPr>
          <w:b w:val="1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0A">
      <w:pPr>
        <w:spacing w:after="0" w:before="0" w:lineRule="auto"/>
        <w:ind w:firstLine="0"/>
        <w:jc w:val="left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ab/>
        <w:tab/>
      </w:r>
    </w:p>
    <w:p w:rsidR="00000000" w:rsidDel="00000000" w:rsidP="00000000" w:rsidRDefault="00000000" w:rsidRPr="00000000" w14:paraId="0000000B">
      <w:pPr>
        <w:spacing w:after="0" w:before="0" w:lineRule="auto"/>
        <w:ind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76" w:lineRule="auto"/>
        <w:ind w:firstLine="426"/>
        <w:rPr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sz w:val="28"/>
          <w:szCs w:val="28"/>
          <w:rtl w:val="0"/>
        </w:rPr>
        <w:t xml:space="preserve">В целях реализации требований статьи 217 Трудового кодекса Российской Федерации, Типового положения о системе управления охраной труда, утверждённого приказом Министерства труда и социальной защиты Российской Федерации от 19.08.2016 г. № 438н и иных нормативных правовых актов в области охраны труда,</w:t>
      </w:r>
    </w:p>
    <w:p w:rsidR="00000000" w:rsidDel="00000000" w:rsidP="00000000" w:rsidRDefault="00000000" w:rsidRPr="00000000" w14:paraId="0000000D">
      <w:pPr>
        <w:spacing w:after="0" w:before="0" w:line="276" w:lineRule="auto"/>
        <w:ind w:firstLine="426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ПРИКАЗЫВАЮ:</w:t>
      </w:r>
    </w:p>
    <w:p w:rsidR="00000000" w:rsidDel="00000000" w:rsidP="00000000" w:rsidRDefault="00000000" w:rsidRPr="00000000" w14:paraId="0000000F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276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Назначить ответственным за состояние охраны труда, производственной безопасности в целом, на территории производственной базы ООО «Труд», заместителя генерального директора по производству Крылова С.Ю.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76" w:lineRule="auto"/>
        <w:ind w:left="-142" w:firstLine="14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Назначить ответственными за обеспечение безопасных условий и охраны труда на вверенных рабочих местах и осуществление контроля за работой в области охраны труда в подразделениях: </w:t>
      </w:r>
    </w:p>
    <w:p w:rsidR="00000000" w:rsidDel="00000000" w:rsidP="00000000" w:rsidRDefault="00000000" w:rsidRPr="00000000" w14:paraId="00000012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По цеху № 1  </w:t>
      </w:r>
    </w:p>
    <w:p w:rsidR="00000000" w:rsidDel="00000000" w:rsidP="00000000" w:rsidRDefault="00000000" w:rsidRPr="00000000" w14:paraId="00000013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________________– мастер смены;</w:t>
      </w:r>
    </w:p>
    <w:p w:rsidR="00000000" w:rsidDel="00000000" w:rsidP="00000000" w:rsidRDefault="00000000" w:rsidRPr="00000000" w14:paraId="00000014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По цеху № 2</w:t>
      </w:r>
    </w:p>
    <w:p w:rsidR="00000000" w:rsidDel="00000000" w:rsidP="00000000" w:rsidRDefault="00000000" w:rsidRPr="00000000" w14:paraId="00000015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________________– мастер смены;</w:t>
      </w:r>
    </w:p>
    <w:p w:rsidR="00000000" w:rsidDel="00000000" w:rsidP="00000000" w:rsidRDefault="00000000" w:rsidRPr="00000000" w14:paraId="00000016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По цеху № 3, 4</w:t>
      </w:r>
    </w:p>
    <w:p w:rsidR="00000000" w:rsidDel="00000000" w:rsidP="00000000" w:rsidRDefault="00000000" w:rsidRPr="00000000" w14:paraId="00000017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________________– мастер смены;</w:t>
      </w:r>
    </w:p>
    <w:p w:rsidR="00000000" w:rsidDel="00000000" w:rsidP="00000000" w:rsidRDefault="00000000" w:rsidRPr="00000000" w14:paraId="00000018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Административно-хозяйственное управление, отдел главного энергетика </w:t>
      </w:r>
    </w:p>
    <w:p w:rsidR="00000000" w:rsidDel="00000000" w:rsidP="00000000" w:rsidRDefault="00000000" w:rsidRPr="00000000" w14:paraId="00000019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 – главный энергетик;</w:t>
      </w:r>
    </w:p>
    <w:p w:rsidR="00000000" w:rsidDel="00000000" w:rsidP="00000000" w:rsidRDefault="00000000" w:rsidRPr="00000000" w14:paraId="0000001A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Транспортный участок «Черноморский» </w:t>
      </w:r>
    </w:p>
    <w:p w:rsidR="00000000" w:rsidDel="00000000" w:rsidP="00000000" w:rsidRDefault="00000000" w:rsidRPr="00000000" w14:paraId="0000001B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_____________________–  начальник участка;</w:t>
      </w:r>
    </w:p>
    <w:p w:rsidR="00000000" w:rsidDel="00000000" w:rsidP="00000000" w:rsidRDefault="00000000" w:rsidRPr="00000000" w14:paraId="0000001C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По отделу монтажных работ</w:t>
      </w:r>
    </w:p>
    <w:p w:rsidR="00000000" w:rsidDel="00000000" w:rsidP="00000000" w:rsidRDefault="00000000" w:rsidRPr="00000000" w14:paraId="0000001D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 – начальник отдела монтажных работ;</w:t>
      </w:r>
    </w:p>
    <w:p w:rsidR="00000000" w:rsidDel="00000000" w:rsidP="00000000" w:rsidRDefault="00000000" w:rsidRPr="00000000" w14:paraId="0000001E">
      <w:pPr>
        <w:spacing w:line="276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По складскому хозяйству</w:t>
      </w:r>
    </w:p>
    <w:p w:rsidR="00000000" w:rsidDel="00000000" w:rsidP="00000000" w:rsidRDefault="00000000" w:rsidRPr="00000000" w14:paraId="0000001F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 – руководителя складского хозяйства.</w:t>
      </w:r>
    </w:p>
    <w:p w:rsidR="00000000" w:rsidDel="00000000" w:rsidP="00000000" w:rsidRDefault="00000000" w:rsidRPr="00000000" w14:paraId="00000020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Вышеуказанные лица несут ответственность за:</w:t>
      </w:r>
    </w:p>
    <w:p w:rsidR="00000000" w:rsidDel="00000000" w:rsidP="00000000" w:rsidRDefault="00000000" w:rsidRPr="00000000" w14:paraId="00000021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2.1. Контроль соблюдения подчиненными требований охраны труда и безопасного выполнения работ на всех этапах производства;</w:t>
      </w:r>
    </w:p>
    <w:p w:rsidR="00000000" w:rsidDel="00000000" w:rsidP="00000000" w:rsidRDefault="00000000" w:rsidRPr="00000000" w14:paraId="00000022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2.2. Своевременную разработку и пересмотр совместно с отделом ОТ, ПБ и ООС инструкций по охране труда, программ первичных инструктажей и вопросников проверки знаний требований охраны труда;</w:t>
      </w:r>
    </w:p>
    <w:p w:rsidR="00000000" w:rsidDel="00000000" w:rsidP="00000000" w:rsidRDefault="00000000" w:rsidRPr="00000000" w14:paraId="00000023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2.3. Проведение инструктажей (первичный, повторный, внеплановый, целевой) всем подчиненным работникам и стажировки на рабочих местах вновь принятым работникам;</w:t>
      </w:r>
    </w:p>
    <w:p w:rsidR="00000000" w:rsidDel="00000000" w:rsidP="00000000" w:rsidRDefault="00000000" w:rsidRPr="00000000" w14:paraId="00000024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2.4. Контроль своевременного проведения обучения и проверки знаний требований охраны труда, участие в комиссиях по проверке знаний (согласно приказу «О создании комиссий по проверке знаний»);</w:t>
      </w:r>
    </w:p>
    <w:p w:rsidR="00000000" w:rsidDel="00000000" w:rsidP="00000000" w:rsidRDefault="00000000" w:rsidRPr="00000000" w14:paraId="00000025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2.5. Контроль своевременного прохождения работниками обязательных медицинских осмотров (согласно установленным графикам);</w:t>
      </w:r>
    </w:p>
    <w:p w:rsidR="00000000" w:rsidDel="00000000" w:rsidP="00000000" w:rsidRDefault="00000000" w:rsidRPr="00000000" w14:paraId="00000026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2.6. Контроль наличия и правильного использования специальной одежды, специальной обуви и других СИЗ, смывающих и обезвреживающих средств;</w:t>
      </w:r>
    </w:p>
    <w:p w:rsidR="00000000" w:rsidDel="00000000" w:rsidP="00000000" w:rsidRDefault="00000000" w:rsidRPr="00000000" w14:paraId="00000027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2.7. Недопущение к работе (отстранение от работы) лиц:</w:t>
      </w:r>
    </w:p>
    <w:p w:rsidR="00000000" w:rsidDel="00000000" w:rsidP="00000000" w:rsidRDefault="00000000" w:rsidRPr="00000000" w14:paraId="00000028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2.7.1. Не прошедших в установленном порядке медицинский осмотр, имеющих ограничение по состоянию здоровья к выполнению определенного вида работ;</w:t>
      </w:r>
    </w:p>
    <w:p w:rsidR="00000000" w:rsidDel="00000000" w:rsidP="00000000" w:rsidRDefault="00000000" w:rsidRPr="00000000" w14:paraId="00000029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2.7.2. Не прошедших в установленном порядке обучение и проверку знаний по охране труда, инструктаж по безопасному выполнению работ или стажировку на рабочем месте;</w:t>
      </w:r>
    </w:p>
    <w:p w:rsidR="00000000" w:rsidDel="00000000" w:rsidP="00000000" w:rsidRDefault="00000000" w:rsidRPr="00000000" w14:paraId="0000002A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2.7.3. Находящимся на рабочем месте в рабочее время в состоянии алкогольного, наркотического и токсического опьянения;</w:t>
      </w:r>
    </w:p>
    <w:p w:rsidR="00000000" w:rsidDel="00000000" w:rsidP="00000000" w:rsidRDefault="00000000" w:rsidRPr="00000000" w14:paraId="0000002B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2.8. Исполнение обязательных предписаний органов государственного надзора и отдела по ОТ, ПБ и ООС (согласно выданным Актам).</w:t>
      </w:r>
    </w:p>
    <w:p w:rsidR="00000000" w:rsidDel="00000000" w:rsidP="00000000" w:rsidRDefault="00000000" w:rsidRPr="00000000" w14:paraId="0000002C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Ответственные лица, указанные в данном приказе, несут ответственность за исполнение требований охраны труда и организацию соблюдения требований охраны труда во вверенных подразделениях в соответствие с законодательством Российской Федерации.</w:t>
      </w:r>
    </w:p>
    <w:p w:rsidR="00000000" w:rsidDel="00000000" w:rsidP="00000000" w:rsidRDefault="00000000" w:rsidRPr="00000000" w14:paraId="0000002D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Считать утратившим силу Приказ № 63/1-П/04 от 25.01.2017г. «О назначении ответственных за организацию и обеспечение безопасных условий и охраны труда».</w:t>
      </w:r>
    </w:p>
    <w:p w:rsidR="00000000" w:rsidDel="00000000" w:rsidP="00000000" w:rsidRDefault="00000000" w:rsidRPr="00000000" w14:paraId="0000002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Отделу делопроизводства, труда и заработной платы ознакомить ответственных лиц с данным приказом. </w:t>
      </w:r>
    </w:p>
    <w:p w:rsidR="00000000" w:rsidDel="00000000" w:rsidP="00000000" w:rsidRDefault="00000000" w:rsidRPr="00000000" w14:paraId="0000002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Контроль за выполнением настоящего приказа оставляю за собой.</w:t>
      </w:r>
    </w:p>
    <w:p w:rsidR="00000000" w:rsidDel="00000000" w:rsidP="00000000" w:rsidRDefault="00000000" w:rsidRPr="00000000" w14:paraId="00000030">
      <w:pPr>
        <w:spacing w:after="0" w:before="0" w:lineRule="auto"/>
        <w:ind w:firstLine="426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hanging="142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Директор                                      _________________</w:t>
      </w:r>
    </w:p>
    <w:sectPr>
      <w:pgSz w:h="16838" w:w="11906" w:orient="portrait"/>
      <w:pgMar w:bottom="426" w:top="567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>
        <w:spacing w:after="120" w:before="120" w:lineRule="auto"/>
        <w:ind w:firstLine="397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4D79EF"/>
    <w:pPr>
      <w:spacing w:after="120" w:before="120" w:line="240" w:lineRule="auto"/>
      <w:ind w:firstLine="397"/>
      <w:jc w:val="both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No Spacing"/>
    <w:uiPriority w:val="1"/>
    <w:qFormat w:val="1"/>
    <w:rsid w:val="004D79EF"/>
    <w:pPr>
      <w:spacing w:after="0" w:line="240" w:lineRule="auto"/>
      <w:ind w:firstLine="397"/>
      <w:jc w:val="both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 w:val="1"/>
    <w:unhideWhenUsed w:val="1"/>
    <w:rsid w:val="006371E3"/>
    <w:pPr>
      <w:spacing w:after="0" w:before="0"/>
    </w:pPr>
    <w:rPr>
      <w:rFonts w:ascii="Tahoma" w:cs="Tahoma" w:hAnsi="Tahoma"/>
      <w:sz w:val="16"/>
      <w:szCs w:val="16"/>
    </w:rPr>
  </w:style>
  <w:style w:type="character" w:styleId="a5" w:customStyle="1">
    <w:name w:val="Текст выноски Знак"/>
    <w:basedOn w:val="a0"/>
    <w:link w:val="a4"/>
    <w:uiPriority w:val="99"/>
    <w:semiHidden w:val="1"/>
    <w:rsid w:val="006371E3"/>
    <w:rPr>
      <w:rFonts w:ascii="Tahoma" w:cs="Tahoma" w:eastAsia="Times New Roman" w:hAnsi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rsid w:val="00677B73"/>
    <w:pPr>
      <w:tabs>
        <w:tab w:val="center" w:pos="4677"/>
        <w:tab w:val="right" w:pos="9355"/>
      </w:tabs>
      <w:spacing w:after="0" w:before="0"/>
      <w:ind w:firstLine="0"/>
      <w:jc w:val="center"/>
    </w:pPr>
    <w:rPr>
      <w:rFonts w:ascii="Arial" w:cs="Arial" w:eastAsia="Calibri" w:hAnsi="Arial"/>
      <w:sz w:val="22"/>
      <w:szCs w:val="22"/>
      <w:lang w:eastAsia="en-US"/>
    </w:rPr>
  </w:style>
  <w:style w:type="character" w:styleId="a7" w:customStyle="1">
    <w:name w:val="Верхний колонтитул Знак"/>
    <w:basedOn w:val="a0"/>
    <w:link w:val="a6"/>
    <w:uiPriority w:val="99"/>
    <w:rsid w:val="00677B73"/>
    <w:rPr>
      <w:rFonts w:ascii="Arial" w:cs="Arial" w:eastAsia="Calibri" w:hAnsi="Arial"/>
    </w:rPr>
  </w:style>
  <w:style w:type="paragraph" w:styleId="formattext" w:customStyle="1">
    <w:name w:val="formattext"/>
    <w:rsid w:val="006D34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18"/>
      <w:szCs w:val="18"/>
      <w:lang w:eastAsia="ru-RU"/>
    </w:rPr>
  </w:style>
  <w:style w:type="paragraph" w:styleId="headertext" w:customStyle="1">
    <w:name w:val="headertext"/>
    <w:rsid w:val="006D344D"/>
    <w:pPr>
      <w:widowControl w:val="0"/>
      <w:autoSpaceDE w:val="0"/>
      <w:autoSpaceDN w:val="0"/>
      <w:adjustRightInd w:val="0"/>
      <w:spacing w:after="0" w:line="240" w:lineRule="auto"/>
    </w:pPr>
    <w:rPr>
      <w:rFonts w:ascii="Arial" w:cs="Arial" w:eastAsia="Times New Roman" w:hAnsi="Arial"/>
      <w:b w:val="1"/>
      <w:bCs w:val="1"/>
      <w:lang w:eastAsia="ru-RU"/>
    </w:rPr>
  </w:style>
  <w:style w:type="paragraph" w:styleId="a8">
    <w:name w:val="List Paragraph"/>
    <w:basedOn w:val="a"/>
    <w:uiPriority w:val="34"/>
    <w:qFormat w:val="1"/>
    <w:rsid w:val="00B41BF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hv2pvxwNjEr81IiUKnSP7Kssng==">AMUW2mXoR60YFIO087s6w42uz496Avok+CrGOiTCTdtGfUH3nkt2Dwc1tjNdZH0j++3nteNZbhFpTJTdVawqvWQIvcYIcwnkQ4Q+K/99g4G6yiFvbQn7W3LzofVZPhums+rIcgv8z/j2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2020-09-02T15:00:00Z</dcterms:created>
  <dc:creator>Воронцова Екатерина Анатольевна</dc:creator>
</cp:coreProperties>
</file>